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57716" w14:textId="692C1C42" w:rsidR="00D65663" w:rsidRDefault="00D65663" w:rsidP="00544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44F01C" wp14:editId="5BBC3DBC">
            <wp:extent cx="555401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buttonNOSTRAPMasterRGB - 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2" cy="5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F453" w14:textId="77777777" w:rsidR="00D65663" w:rsidRDefault="00D65663" w:rsidP="005447C2">
      <w:pPr>
        <w:rPr>
          <w:rFonts w:ascii="Arial" w:hAnsi="Arial" w:cs="Arial"/>
          <w:sz w:val="20"/>
          <w:szCs w:val="20"/>
        </w:rPr>
      </w:pPr>
    </w:p>
    <w:p w14:paraId="2E3054BB" w14:textId="6742F86C" w:rsidR="005447C2" w:rsidRPr="00C37B42" w:rsidRDefault="005447C2" w:rsidP="005447C2">
      <w:pPr>
        <w:rPr>
          <w:rFonts w:ascii="Arial" w:hAnsi="Arial" w:cs="Arial"/>
          <w:sz w:val="20"/>
          <w:szCs w:val="20"/>
        </w:rPr>
      </w:pPr>
      <w:r w:rsidRPr="00C37B42">
        <w:rPr>
          <w:rFonts w:ascii="Arial" w:hAnsi="Arial" w:cs="Arial"/>
          <w:sz w:val="20"/>
          <w:szCs w:val="20"/>
        </w:rPr>
        <w:t>F</w:t>
      </w:r>
      <w:r w:rsidR="00D65663">
        <w:rPr>
          <w:rFonts w:ascii="Arial" w:hAnsi="Arial" w:cs="Arial"/>
          <w:sz w:val="20"/>
          <w:szCs w:val="20"/>
        </w:rPr>
        <w:t>OR IMMEDIATE RELEASE</w:t>
      </w:r>
      <w:r w:rsidR="00D65663">
        <w:rPr>
          <w:rFonts w:ascii="Arial" w:hAnsi="Arial" w:cs="Arial"/>
          <w:sz w:val="20"/>
          <w:szCs w:val="20"/>
        </w:rPr>
        <w:tab/>
      </w:r>
      <w:r w:rsidR="00D65663">
        <w:rPr>
          <w:rFonts w:ascii="Arial" w:hAnsi="Arial" w:cs="Arial"/>
          <w:sz w:val="20"/>
          <w:szCs w:val="20"/>
        </w:rPr>
        <w:tab/>
      </w:r>
      <w:r w:rsidR="00D65663">
        <w:rPr>
          <w:rFonts w:ascii="Arial" w:hAnsi="Arial" w:cs="Arial"/>
          <w:sz w:val="20"/>
          <w:szCs w:val="20"/>
        </w:rPr>
        <w:tab/>
      </w:r>
      <w:r w:rsidR="00D65663">
        <w:rPr>
          <w:rFonts w:ascii="Arial" w:hAnsi="Arial" w:cs="Arial"/>
          <w:sz w:val="20"/>
          <w:szCs w:val="20"/>
        </w:rPr>
        <w:tab/>
      </w:r>
      <w:r w:rsidR="00D65663">
        <w:rPr>
          <w:rFonts w:ascii="Arial" w:hAnsi="Arial" w:cs="Arial"/>
          <w:sz w:val="20"/>
          <w:szCs w:val="20"/>
        </w:rPr>
        <w:tab/>
        <w:t xml:space="preserve">London, UK – September </w:t>
      </w:r>
      <w:r w:rsidR="00876BFE">
        <w:rPr>
          <w:rFonts w:ascii="Arial" w:hAnsi="Arial" w:cs="Arial"/>
          <w:sz w:val="20"/>
          <w:szCs w:val="20"/>
        </w:rPr>
        <w:t>5, 2018</w:t>
      </w:r>
    </w:p>
    <w:p w14:paraId="25CECEBA" w14:textId="6988DE1E" w:rsidR="005447C2" w:rsidRPr="00C37B42" w:rsidRDefault="005447C2" w:rsidP="005447C2">
      <w:pPr>
        <w:rPr>
          <w:rFonts w:ascii="Arial" w:hAnsi="Arial" w:cs="Arial"/>
          <w:sz w:val="20"/>
          <w:szCs w:val="20"/>
        </w:rPr>
      </w:pPr>
    </w:p>
    <w:p w14:paraId="1CB8B08C" w14:textId="43FFFBCC" w:rsidR="00A94DC3" w:rsidRDefault="00A94DC3" w:rsidP="00C37B42">
      <w:pPr>
        <w:rPr>
          <w:rFonts w:ascii="Arial" w:hAnsi="Arial" w:cs="Arial"/>
          <w:b/>
          <w:bCs/>
          <w:sz w:val="24"/>
          <w:szCs w:val="24"/>
        </w:rPr>
      </w:pPr>
    </w:p>
    <w:p w14:paraId="09DD836D" w14:textId="2C6B0A9F" w:rsidR="00C37B42" w:rsidRDefault="00A94DC3" w:rsidP="00C37B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 700+ industry leaders at</w:t>
      </w:r>
      <w:r w:rsidR="00C37B42" w:rsidRPr="00C37B42">
        <w:rPr>
          <w:rFonts w:ascii="Arial" w:hAnsi="Arial" w:cs="Arial"/>
          <w:b/>
          <w:bCs/>
          <w:sz w:val="24"/>
          <w:szCs w:val="24"/>
        </w:rPr>
        <w:t xml:space="preserve"> CRU's World Optical Fibre </w:t>
      </w:r>
      <w:r w:rsidR="0035488A">
        <w:rPr>
          <w:rFonts w:ascii="Arial" w:hAnsi="Arial" w:cs="Arial"/>
          <w:b/>
          <w:bCs/>
          <w:sz w:val="24"/>
          <w:szCs w:val="24"/>
        </w:rPr>
        <w:t>&amp;</w:t>
      </w:r>
      <w:r w:rsidR="00C37B42" w:rsidRPr="00C37B42">
        <w:rPr>
          <w:rFonts w:ascii="Arial" w:hAnsi="Arial" w:cs="Arial"/>
          <w:b/>
          <w:bCs/>
          <w:sz w:val="24"/>
          <w:szCs w:val="24"/>
        </w:rPr>
        <w:t xml:space="preserve"> Cable Conference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E7193">
        <w:rPr>
          <w:rFonts w:ascii="Arial" w:hAnsi="Arial" w:cs="Arial"/>
          <w:b/>
          <w:bCs/>
          <w:sz w:val="24"/>
          <w:szCs w:val="24"/>
        </w:rPr>
        <w:t xml:space="preserve">2018, </w:t>
      </w:r>
      <w:r>
        <w:rPr>
          <w:rFonts w:ascii="Arial" w:hAnsi="Arial" w:cs="Arial"/>
          <w:b/>
          <w:bCs/>
          <w:sz w:val="24"/>
          <w:szCs w:val="24"/>
        </w:rPr>
        <w:t xml:space="preserve">to explore a smart world connected by optical fibre. </w:t>
      </w:r>
    </w:p>
    <w:p w14:paraId="5828E9EB" w14:textId="34A2C2F3" w:rsidR="00327708" w:rsidRDefault="00327708" w:rsidP="00C37B42">
      <w:pPr>
        <w:rPr>
          <w:rFonts w:ascii="Arial" w:hAnsi="Arial" w:cs="Arial"/>
          <w:b/>
          <w:bCs/>
          <w:sz w:val="24"/>
          <w:szCs w:val="24"/>
        </w:rPr>
      </w:pPr>
    </w:p>
    <w:p w14:paraId="2AC1D2B1" w14:textId="2D48AFC3" w:rsidR="003906F9" w:rsidRPr="00F0735D" w:rsidRDefault="00C37B42" w:rsidP="00BA02C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0735D">
        <w:rPr>
          <w:rFonts w:ascii="Arial" w:hAnsi="Arial" w:cs="Arial"/>
          <w:b/>
          <w:sz w:val="20"/>
          <w:szCs w:val="20"/>
        </w:rPr>
        <w:t xml:space="preserve">CRU’s World Optical Fibre </w:t>
      </w:r>
      <w:r w:rsidR="0035488A" w:rsidRPr="00F0735D">
        <w:rPr>
          <w:rFonts w:ascii="Arial" w:hAnsi="Arial" w:cs="Arial"/>
          <w:b/>
          <w:sz w:val="20"/>
          <w:szCs w:val="20"/>
        </w:rPr>
        <w:t xml:space="preserve">&amp; </w:t>
      </w:r>
      <w:r w:rsidRPr="00F0735D">
        <w:rPr>
          <w:rFonts w:ascii="Arial" w:hAnsi="Arial" w:cs="Arial"/>
          <w:b/>
          <w:sz w:val="20"/>
          <w:szCs w:val="20"/>
        </w:rPr>
        <w:t xml:space="preserve">Cable conference has experienced incredible growth since its </w:t>
      </w:r>
      <w:r w:rsidR="00DB6004" w:rsidRPr="00F0735D">
        <w:rPr>
          <w:rFonts w:ascii="Arial" w:hAnsi="Arial" w:cs="Arial"/>
          <w:b/>
          <w:sz w:val="20"/>
          <w:szCs w:val="20"/>
        </w:rPr>
        <w:t>launch in 201</w:t>
      </w:r>
      <w:r w:rsidR="00F0735D" w:rsidRPr="00F0735D">
        <w:rPr>
          <w:rFonts w:ascii="Arial" w:hAnsi="Arial" w:cs="Arial"/>
          <w:b/>
          <w:sz w:val="20"/>
          <w:szCs w:val="20"/>
        </w:rPr>
        <w:t>5</w:t>
      </w:r>
      <w:r w:rsidR="00DB6004" w:rsidRPr="00F0735D">
        <w:rPr>
          <w:rFonts w:ascii="Arial" w:hAnsi="Arial" w:cs="Arial"/>
          <w:b/>
          <w:sz w:val="20"/>
          <w:szCs w:val="20"/>
        </w:rPr>
        <w:t xml:space="preserve">. </w:t>
      </w:r>
      <w:r w:rsidR="003906F9" w:rsidRPr="00F0735D">
        <w:rPr>
          <w:rFonts w:ascii="Arial" w:hAnsi="Arial" w:cs="Arial"/>
          <w:b/>
          <w:sz w:val="20"/>
          <w:szCs w:val="20"/>
        </w:rPr>
        <w:t xml:space="preserve">The </w:t>
      </w:r>
      <w:r w:rsidR="00C761CC" w:rsidRPr="00F0735D">
        <w:rPr>
          <w:rFonts w:ascii="Arial" w:hAnsi="Arial" w:cs="Arial"/>
          <w:b/>
          <w:sz w:val="20"/>
          <w:szCs w:val="20"/>
        </w:rPr>
        <w:t xml:space="preserve">three-day </w:t>
      </w:r>
      <w:r w:rsidR="001974E5" w:rsidRPr="00F0735D">
        <w:rPr>
          <w:rFonts w:ascii="Arial" w:hAnsi="Arial" w:cs="Arial"/>
          <w:b/>
          <w:sz w:val="20"/>
          <w:szCs w:val="20"/>
        </w:rPr>
        <w:t xml:space="preserve">annual </w:t>
      </w:r>
      <w:r w:rsidR="003906F9" w:rsidRPr="00F0735D">
        <w:rPr>
          <w:rFonts w:ascii="Arial" w:hAnsi="Arial" w:cs="Arial"/>
          <w:b/>
          <w:sz w:val="20"/>
          <w:szCs w:val="20"/>
        </w:rPr>
        <w:t>conference</w:t>
      </w:r>
      <w:r w:rsidR="00C761CC" w:rsidRPr="00F0735D">
        <w:rPr>
          <w:rFonts w:ascii="Arial" w:hAnsi="Arial" w:cs="Arial"/>
          <w:b/>
          <w:sz w:val="20"/>
          <w:szCs w:val="20"/>
        </w:rPr>
        <w:t xml:space="preserve"> has become </w:t>
      </w:r>
      <w:r w:rsidR="00F0735D" w:rsidRPr="00F0735D">
        <w:rPr>
          <w:rFonts w:ascii="Arial" w:hAnsi="Arial" w:cs="Arial"/>
          <w:b/>
          <w:sz w:val="20"/>
          <w:szCs w:val="20"/>
        </w:rPr>
        <w:t xml:space="preserve">a </w:t>
      </w:r>
      <w:r w:rsidR="00C761CC" w:rsidRPr="00F0735D">
        <w:rPr>
          <w:rFonts w:ascii="Arial" w:hAnsi="Arial" w:cs="Arial"/>
          <w:b/>
          <w:sz w:val="20"/>
          <w:szCs w:val="20"/>
        </w:rPr>
        <w:t>well</w:t>
      </w:r>
      <w:r w:rsidR="00F0735D" w:rsidRPr="00F0735D">
        <w:rPr>
          <w:rFonts w:ascii="Arial" w:hAnsi="Arial" w:cs="Arial"/>
          <w:b/>
          <w:sz w:val="20"/>
          <w:szCs w:val="20"/>
        </w:rPr>
        <w:t>-</w:t>
      </w:r>
      <w:r w:rsidR="00C761CC" w:rsidRPr="00F0735D">
        <w:rPr>
          <w:rFonts w:ascii="Arial" w:hAnsi="Arial" w:cs="Arial"/>
          <w:b/>
          <w:sz w:val="20"/>
          <w:szCs w:val="20"/>
        </w:rPr>
        <w:t xml:space="preserve">established </w:t>
      </w:r>
      <w:r w:rsidR="00F62108" w:rsidRPr="00F0735D">
        <w:rPr>
          <w:rFonts w:ascii="Arial" w:hAnsi="Arial" w:cs="Arial"/>
          <w:b/>
          <w:sz w:val="20"/>
          <w:szCs w:val="20"/>
        </w:rPr>
        <w:t>event in the calendar</w:t>
      </w:r>
      <w:r w:rsidR="008D1D8A" w:rsidRPr="00F0735D">
        <w:rPr>
          <w:rFonts w:ascii="Arial" w:hAnsi="Arial" w:cs="Arial"/>
          <w:b/>
          <w:sz w:val="20"/>
          <w:szCs w:val="20"/>
        </w:rPr>
        <w:t xml:space="preserve"> </w:t>
      </w:r>
      <w:r w:rsidR="00C761CC" w:rsidRPr="00F0735D">
        <w:rPr>
          <w:rFonts w:ascii="Arial" w:hAnsi="Arial" w:cs="Arial"/>
          <w:b/>
          <w:sz w:val="20"/>
          <w:szCs w:val="20"/>
        </w:rPr>
        <w:t xml:space="preserve">and is highly respected by those working in the global fibre and cable </w:t>
      </w:r>
      <w:r w:rsidR="001974E5" w:rsidRPr="00F0735D">
        <w:rPr>
          <w:rFonts w:ascii="Arial" w:hAnsi="Arial" w:cs="Arial"/>
          <w:b/>
          <w:sz w:val="20"/>
          <w:szCs w:val="20"/>
        </w:rPr>
        <w:t xml:space="preserve">industry for the quality of the </w:t>
      </w:r>
      <w:r w:rsidR="00F0735D" w:rsidRPr="00F0735D">
        <w:rPr>
          <w:rFonts w:ascii="Arial" w:hAnsi="Arial" w:cs="Arial"/>
          <w:b/>
          <w:sz w:val="20"/>
          <w:szCs w:val="20"/>
        </w:rPr>
        <w:t>agenda</w:t>
      </w:r>
      <w:r w:rsidR="001974E5" w:rsidRPr="00F0735D">
        <w:rPr>
          <w:rFonts w:ascii="Arial" w:hAnsi="Arial" w:cs="Arial"/>
          <w:b/>
          <w:sz w:val="20"/>
          <w:szCs w:val="20"/>
        </w:rPr>
        <w:t xml:space="preserve"> and premium networking. </w:t>
      </w:r>
      <w:r w:rsidR="00C761CC" w:rsidRPr="00F0735D">
        <w:rPr>
          <w:rFonts w:ascii="Arial" w:hAnsi="Arial" w:cs="Arial"/>
          <w:b/>
          <w:sz w:val="20"/>
          <w:szCs w:val="20"/>
        </w:rPr>
        <w:t xml:space="preserve"> </w:t>
      </w:r>
    </w:p>
    <w:p w14:paraId="48BE3038" w14:textId="77777777" w:rsidR="00C761CC" w:rsidRDefault="00C761CC" w:rsidP="00F96A7D">
      <w:pPr>
        <w:rPr>
          <w:rFonts w:ascii="Arial" w:hAnsi="Arial" w:cs="Arial"/>
          <w:sz w:val="20"/>
          <w:szCs w:val="20"/>
        </w:rPr>
      </w:pPr>
    </w:p>
    <w:p w14:paraId="5DB2A314" w14:textId="5F2BEB3C" w:rsidR="001974E5" w:rsidRDefault="00F0735D" w:rsidP="00F96A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 is</w:t>
      </w:r>
      <w:r w:rsidR="00327708">
        <w:rPr>
          <w:rFonts w:ascii="Arial" w:hAnsi="Arial" w:cs="Arial"/>
          <w:sz w:val="20"/>
          <w:szCs w:val="20"/>
        </w:rPr>
        <w:t xml:space="preserve"> </w:t>
      </w:r>
      <w:r w:rsidR="001974E5">
        <w:rPr>
          <w:rFonts w:ascii="Arial" w:hAnsi="Arial" w:cs="Arial"/>
          <w:sz w:val="20"/>
          <w:szCs w:val="20"/>
        </w:rPr>
        <w:t xml:space="preserve">delighted </w:t>
      </w:r>
      <w:r w:rsidR="00327708">
        <w:rPr>
          <w:rFonts w:ascii="Arial" w:hAnsi="Arial" w:cs="Arial"/>
          <w:sz w:val="20"/>
          <w:szCs w:val="20"/>
        </w:rPr>
        <w:t>to announce this years</w:t>
      </w:r>
      <w:r>
        <w:rPr>
          <w:rFonts w:ascii="Arial" w:hAnsi="Arial" w:cs="Arial"/>
          <w:sz w:val="20"/>
          <w:szCs w:val="20"/>
        </w:rPr>
        <w:t>’</w:t>
      </w:r>
      <w:r w:rsidR="00327708">
        <w:rPr>
          <w:rFonts w:ascii="Arial" w:hAnsi="Arial" w:cs="Arial"/>
          <w:sz w:val="20"/>
          <w:szCs w:val="20"/>
        </w:rPr>
        <w:t xml:space="preserve"> conference will be hosted by </w:t>
      </w:r>
      <w:proofErr w:type="spellStart"/>
      <w:r w:rsidR="00327708">
        <w:rPr>
          <w:rFonts w:ascii="Arial" w:hAnsi="Arial" w:cs="Arial"/>
          <w:sz w:val="20"/>
          <w:szCs w:val="20"/>
        </w:rPr>
        <w:t>Futong</w:t>
      </w:r>
      <w:proofErr w:type="spellEnd"/>
      <w:r w:rsidR="00327708">
        <w:rPr>
          <w:rFonts w:ascii="Arial" w:hAnsi="Arial" w:cs="Arial"/>
          <w:sz w:val="20"/>
          <w:szCs w:val="20"/>
        </w:rPr>
        <w:t xml:space="preserve"> Group, one of the leading manufactures of internet</w:t>
      </w:r>
      <w:r>
        <w:rPr>
          <w:rFonts w:ascii="Arial" w:hAnsi="Arial" w:cs="Arial"/>
          <w:sz w:val="20"/>
          <w:szCs w:val="20"/>
        </w:rPr>
        <w:t>-</w:t>
      </w:r>
      <w:r w:rsidR="00327708">
        <w:rPr>
          <w:rFonts w:ascii="Arial" w:hAnsi="Arial" w:cs="Arial"/>
          <w:sz w:val="20"/>
          <w:szCs w:val="20"/>
        </w:rPr>
        <w:t xml:space="preserve">based information transmission materials.  </w:t>
      </w:r>
      <w:r w:rsidR="00C761CC">
        <w:rPr>
          <w:rFonts w:ascii="Arial" w:hAnsi="Arial" w:cs="Arial"/>
          <w:sz w:val="20"/>
          <w:szCs w:val="20"/>
        </w:rPr>
        <w:t xml:space="preserve">After three successful years in Wuhan, 2018 </w:t>
      </w:r>
      <w:r w:rsidR="00F33AE0">
        <w:rPr>
          <w:rFonts w:ascii="Arial" w:hAnsi="Arial" w:cs="Arial"/>
          <w:sz w:val="20"/>
          <w:szCs w:val="20"/>
        </w:rPr>
        <w:t xml:space="preserve">sees the </w:t>
      </w:r>
      <w:r w:rsidR="00F96A7D">
        <w:rPr>
          <w:rFonts w:ascii="Arial" w:hAnsi="Arial" w:cs="Arial"/>
          <w:sz w:val="20"/>
          <w:szCs w:val="20"/>
        </w:rPr>
        <w:t xml:space="preserve">event </w:t>
      </w:r>
      <w:r w:rsidR="00F33AE0">
        <w:rPr>
          <w:rFonts w:ascii="Arial" w:hAnsi="Arial" w:cs="Arial"/>
          <w:sz w:val="20"/>
          <w:szCs w:val="20"/>
        </w:rPr>
        <w:t>move to</w:t>
      </w:r>
      <w:r w:rsidR="00F96A7D">
        <w:rPr>
          <w:rFonts w:ascii="Arial" w:hAnsi="Arial" w:cs="Arial"/>
          <w:sz w:val="20"/>
          <w:szCs w:val="20"/>
        </w:rPr>
        <w:t xml:space="preserve"> Hangzhou</w:t>
      </w:r>
      <w:r w:rsidR="00F33AE0">
        <w:rPr>
          <w:rFonts w:ascii="Arial" w:hAnsi="Arial" w:cs="Arial"/>
          <w:sz w:val="20"/>
          <w:szCs w:val="20"/>
        </w:rPr>
        <w:t xml:space="preserve"> - </w:t>
      </w:r>
      <w:r w:rsidR="00F96A7D" w:rsidRPr="00F96A7D">
        <w:rPr>
          <w:rFonts w:ascii="Arial" w:hAnsi="Arial" w:cs="Arial"/>
          <w:sz w:val="20"/>
          <w:szCs w:val="20"/>
        </w:rPr>
        <w:t>only an hour’s train journey from Shanghai, and a hub for China’s internet economy</w:t>
      </w:r>
      <w:r w:rsidR="00F96A7D">
        <w:rPr>
          <w:rFonts w:ascii="Arial" w:hAnsi="Arial" w:cs="Arial"/>
          <w:sz w:val="20"/>
          <w:szCs w:val="20"/>
        </w:rPr>
        <w:t>. The conference will be held at the InterContinental Hangzhou</w:t>
      </w:r>
      <w:r w:rsidR="00876BFE">
        <w:rPr>
          <w:rFonts w:ascii="Arial" w:hAnsi="Arial" w:cs="Arial"/>
          <w:sz w:val="20"/>
          <w:szCs w:val="20"/>
        </w:rPr>
        <w:t>,</w:t>
      </w:r>
      <w:r w:rsidR="00F96A7D">
        <w:rPr>
          <w:rFonts w:ascii="Arial" w:hAnsi="Arial" w:cs="Arial"/>
          <w:sz w:val="20"/>
          <w:szCs w:val="20"/>
        </w:rPr>
        <w:t xml:space="preserve"> </w:t>
      </w:r>
      <w:r w:rsidR="00F33AE0">
        <w:rPr>
          <w:rFonts w:ascii="Arial" w:hAnsi="Arial" w:cs="Arial"/>
          <w:sz w:val="20"/>
          <w:szCs w:val="20"/>
        </w:rPr>
        <w:t xml:space="preserve">China, from </w:t>
      </w:r>
      <w:r w:rsidR="00F96A7D">
        <w:rPr>
          <w:rFonts w:ascii="Arial" w:hAnsi="Arial" w:cs="Arial"/>
          <w:sz w:val="20"/>
          <w:szCs w:val="20"/>
        </w:rPr>
        <w:t>5</w:t>
      </w:r>
      <w:r w:rsidR="00F33AE0">
        <w:rPr>
          <w:rFonts w:ascii="Arial" w:hAnsi="Arial" w:cs="Arial"/>
          <w:sz w:val="20"/>
          <w:szCs w:val="20"/>
        </w:rPr>
        <w:t>-</w:t>
      </w:r>
      <w:r w:rsidR="00F96A7D">
        <w:rPr>
          <w:rFonts w:ascii="Arial" w:hAnsi="Arial" w:cs="Arial"/>
          <w:sz w:val="20"/>
          <w:szCs w:val="20"/>
        </w:rPr>
        <w:t>7 November</w:t>
      </w:r>
      <w:r>
        <w:rPr>
          <w:rFonts w:ascii="Arial" w:hAnsi="Arial" w:cs="Arial"/>
          <w:sz w:val="20"/>
          <w:szCs w:val="20"/>
        </w:rPr>
        <w:t xml:space="preserve"> 2018</w:t>
      </w:r>
      <w:r w:rsidR="001974E5">
        <w:rPr>
          <w:rFonts w:ascii="Arial" w:hAnsi="Arial" w:cs="Arial"/>
          <w:sz w:val="20"/>
          <w:szCs w:val="20"/>
        </w:rPr>
        <w:t>.</w:t>
      </w:r>
    </w:p>
    <w:p w14:paraId="747D73C0" w14:textId="0BCE72F5" w:rsidR="00F33AE0" w:rsidRDefault="00F33AE0" w:rsidP="00F96A7D">
      <w:pPr>
        <w:rPr>
          <w:rFonts w:ascii="Arial" w:hAnsi="Arial" w:cs="Arial"/>
          <w:sz w:val="20"/>
          <w:szCs w:val="20"/>
        </w:rPr>
      </w:pPr>
    </w:p>
    <w:p w14:paraId="0DABD465" w14:textId="0AE88F1D" w:rsidR="00F33AE0" w:rsidRDefault="00F33AE0" w:rsidP="00F33A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CRU’s Senior Analyst, </w:t>
      </w:r>
      <w:proofErr w:type="spellStart"/>
      <w:r>
        <w:rPr>
          <w:rFonts w:ascii="Arial" w:hAnsi="Arial" w:cs="Arial"/>
          <w:bCs/>
          <w:sz w:val="20"/>
          <w:szCs w:val="20"/>
        </w:rPr>
        <w:t>Dr.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Yuya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Pan, said </w:t>
      </w:r>
      <w:r w:rsidR="00774A7C">
        <w:rPr>
          <w:rFonts w:ascii="Arial" w:hAnsi="Arial" w:cs="Arial"/>
          <w:bCs/>
          <w:sz w:val="20"/>
          <w:szCs w:val="20"/>
        </w:rPr>
        <w:t>“</w:t>
      </w:r>
      <w:r w:rsidRPr="00774A7C">
        <w:rPr>
          <w:rFonts w:ascii="Arial" w:hAnsi="Arial" w:cs="Arial"/>
          <w:bCs/>
          <w:i/>
          <w:sz w:val="20"/>
          <w:szCs w:val="20"/>
        </w:rPr>
        <w:t>China represents more than 50% of the world’s optical cable consumption, cable production, fibre production, and preform capacity.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76BFE">
        <w:rPr>
          <w:rFonts w:ascii="Arial" w:hAnsi="Arial" w:cs="Arial"/>
          <w:bCs/>
          <w:i/>
          <w:sz w:val="20"/>
          <w:szCs w:val="20"/>
        </w:rPr>
        <w:t>Not only is China the world leader in terms of quantities produced and consumed</w:t>
      </w:r>
      <w:r w:rsidR="00774A7C">
        <w:rPr>
          <w:rFonts w:ascii="Arial" w:hAnsi="Arial" w:cs="Arial"/>
          <w:bCs/>
          <w:i/>
          <w:sz w:val="20"/>
          <w:szCs w:val="20"/>
        </w:rPr>
        <w:t xml:space="preserve"> </w:t>
      </w:r>
      <w:r w:rsidRPr="00876BFE">
        <w:rPr>
          <w:rFonts w:ascii="Arial" w:hAnsi="Arial" w:cs="Arial"/>
          <w:bCs/>
          <w:i/>
          <w:sz w:val="20"/>
          <w:szCs w:val="20"/>
        </w:rPr>
        <w:t xml:space="preserve">but it also is among the world’s most advanced telecom markets in terms of broadband coverage, </w:t>
      </w:r>
      <w:bookmarkStart w:id="0" w:name="_GoBack"/>
      <w:bookmarkEnd w:id="0"/>
      <w:r w:rsidRPr="00876BFE">
        <w:rPr>
          <w:rFonts w:ascii="Arial" w:hAnsi="Arial" w:cs="Arial"/>
          <w:bCs/>
          <w:i/>
          <w:sz w:val="20"/>
          <w:szCs w:val="20"/>
        </w:rPr>
        <w:t>penetration, and technology leadership</w:t>
      </w:r>
      <w:r>
        <w:rPr>
          <w:rFonts w:ascii="Arial" w:hAnsi="Arial" w:cs="Arial"/>
          <w:bCs/>
          <w:sz w:val="20"/>
          <w:szCs w:val="20"/>
        </w:rPr>
        <w:t xml:space="preserve">.”  </w:t>
      </w:r>
    </w:p>
    <w:p w14:paraId="13FFE602" w14:textId="77777777" w:rsidR="00F33AE0" w:rsidRDefault="00F33AE0" w:rsidP="00F33AE0">
      <w:pPr>
        <w:rPr>
          <w:rFonts w:ascii="Arial" w:hAnsi="Arial" w:cs="Arial"/>
          <w:bCs/>
          <w:sz w:val="20"/>
          <w:szCs w:val="20"/>
        </w:rPr>
      </w:pPr>
    </w:p>
    <w:p w14:paraId="5B27A0DC" w14:textId="17AE0AFF" w:rsidR="00F33AE0" w:rsidRDefault="00F33AE0" w:rsidP="00F33A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China has developed and deployed advanced fibre optic technologies on a massive scale in a relatively brief period of years.  Its top manufacturers supply fibre optic products to all regions, and investments to serve international markets are scaling up.  </w:t>
      </w:r>
    </w:p>
    <w:p w14:paraId="211614B5" w14:textId="6AFC2B81" w:rsidR="00B540E8" w:rsidRDefault="00B540E8" w:rsidP="00DB6004">
      <w:pPr>
        <w:rPr>
          <w:rFonts w:ascii="Arial" w:hAnsi="Arial" w:cs="Arial"/>
          <w:sz w:val="20"/>
          <w:szCs w:val="20"/>
        </w:rPr>
      </w:pPr>
    </w:p>
    <w:p w14:paraId="01156772" w14:textId="761664EE" w:rsidR="00BA02C7" w:rsidRDefault="00774A7C" w:rsidP="00BA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BA02C7">
        <w:rPr>
          <w:rFonts w:ascii="Arial" w:hAnsi="Arial" w:cs="Arial"/>
          <w:b/>
          <w:sz w:val="20"/>
          <w:szCs w:val="20"/>
        </w:rPr>
        <w:t xml:space="preserve">CRU World Optical Fibre &amp; Cable </w:t>
      </w:r>
      <w:r w:rsidR="00BA02C7">
        <w:rPr>
          <w:rFonts w:ascii="Arial" w:hAnsi="Arial" w:cs="Arial"/>
          <w:b/>
          <w:sz w:val="20"/>
          <w:szCs w:val="20"/>
        </w:rPr>
        <w:t>C</w:t>
      </w:r>
      <w:r w:rsidRPr="00BA02C7">
        <w:rPr>
          <w:rFonts w:ascii="Arial" w:hAnsi="Arial" w:cs="Arial"/>
          <w:b/>
          <w:sz w:val="20"/>
          <w:szCs w:val="20"/>
        </w:rPr>
        <w:t>onference</w:t>
      </w:r>
      <w:r w:rsidRPr="00C37B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regularly attracts m</w:t>
      </w:r>
      <w:r w:rsidR="00F33AE0">
        <w:rPr>
          <w:rFonts w:ascii="Arial" w:hAnsi="Arial" w:cs="Arial"/>
          <w:sz w:val="20"/>
          <w:szCs w:val="20"/>
        </w:rPr>
        <w:t>ore than</w:t>
      </w:r>
      <w:r w:rsidR="00053BEC">
        <w:rPr>
          <w:rFonts w:ascii="Arial" w:hAnsi="Arial" w:cs="Arial"/>
          <w:sz w:val="20"/>
          <w:szCs w:val="20"/>
        </w:rPr>
        <w:t xml:space="preserve"> 700 attendees</w:t>
      </w:r>
      <w:r>
        <w:rPr>
          <w:rFonts w:ascii="Arial" w:hAnsi="Arial" w:cs="Arial"/>
          <w:sz w:val="20"/>
          <w:szCs w:val="20"/>
        </w:rPr>
        <w:t>, including</w:t>
      </w:r>
      <w:r w:rsidR="00197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leading telecom network executives, fibre optic producers, solution providers, and industry innovators</w:t>
      </w:r>
      <w:r>
        <w:rPr>
          <w:rFonts w:ascii="Arial" w:hAnsi="Arial" w:cs="Arial"/>
          <w:sz w:val="20"/>
          <w:szCs w:val="20"/>
        </w:rPr>
        <w:t xml:space="preserve">, and 2018 is </w:t>
      </w:r>
      <w:r w:rsidR="00F33AE0">
        <w:rPr>
          <w:rFonts w:ascii="Arial" w:hAnsi="Arial" w:cs="Arial"/>
          <w:sz w:val="20"/>
          <w:szCs w:val="20"/>
        </w:rPr>
        <w:t xml:space="preserve">expected </w:t>
      </w:r>
      <w:r w:rsidR="00D2314F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build on this success</w:t>
      </w:r>
      <w:r w:rsidR="005425BB">
        <w:rPr>
          <w:rFonts w:ascii="Arial" w:hAnsi="Arial" w:cs="Arial"/>
          <w:sz w:val="20"/>
          <w:szCs w:val="20"/>
        </w:rPr>
        <w:t xml:space="preserve">. </w:t>
      </w:r>
      <w:r w:rsidR="00BA02C7">
        <w:rPr>
          <w:rFonts w:ascii="Arial" w:hAnsi="Arial" w:cs="Arial"/>
          <w:sz w:val="20"/>
          <w:szCs w:val="20"/>
        </w:rPr>
        <w:t xml:space="preserve">The attendees value the conference </w:t>
      </w:r>
      <w:r w:rsidR="00A6791C">
        <w:rPr>
          <w:rFonts w:ascii="Arial" w:hAnsi="Arial" w:cs="Arial"/>
          <w:sz w:val="20"/>
          <w:szCs w:val="20"/>
        </w:rPr>
        <w:t xml:space="preserve">for the excellent networking opportunities with hard-to-reach senior decision-makers </w:t>
      </w:r>
      <w:proofErr w:type="gramStart"/>
      <w:r w:rsidR="00A6791C">
        <w:rPr>
          <w:rFonts w:ascii="Arial" w:hAnsi="Arial" w:cs="Arial"/>
          <w:sz w:val="20"/>
          <w:szCs w:val="20"/>
        </w:rPr>
        <w:t>and also</w:t>
      </w:r>
      <w:proofErr w:type="gramEnd"/>
      <w:r w:rsidR="00A6791C">
        <w:rPr>
          <w:rFonts w:ascii="Arial" w:hAnsi="Arial" w:cs="Arial"/>
          <w:sz w:val="20"/>
          <w:szCs w:val="20"/>
        </w:rPr>
        <w:t xml:space="preserve"> for the agenda, which </w:t>
      </w:r>
      <w:r w:rsidR="00BA02C7">
        <w:rPr>
          <w:rFonts w:ascii="Arial" w:hAnsi="Arial" w:cs="Arial"/>
          <w:sz w:val="20"/>
          <w:szCs w:val="20"/>
        </w:rPr>
        <w:t>ensure</w:t>
      </w:r>
      <w:r w:rsidR="00A6791C">
        <w:rPr>
          <w:rFonts w:ascii="Arial" w:hAnsi="Arial" w:cs="Arial"/>
          <w:sz w:val="20"/>
          <w:szCs w:val="20"/>
        </w:rPr>
        <w:t xml:space="preserve">s </w:t>
      </w:r>
      <w:r w:rsidR="00BA02C7">
        <w:rPr>
          <w:rFonts w:ascii="Arial" w:hAnsi="Arial" w:cs="Arial"/>
          <w:sz w:val="20"/>
          <w:szCs w:val="20"/>
        </w:rPr>
        <w:t>they’re equipped with the latest tools and business strategies in anticipation of the future of global fibre-enabled connectivity.</w:t>
      </w:r>
    </w:p>
    <w:p w14:paraId="5D5EE7F8" w14:textId="77777777" w:rsidR="00BA02C7" w:rsidRDefault="00BA02C7" w:rsidP="00BA02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21447C" w14:textId="2DBAA384" w:rsidR="0049624D" w:rsidRDefault="00C761CC" w:rsidP="00210A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</w:t>
      </w:r>
      <w:r w:rsidR="00F33AE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33AE0">
        <w:rPr>
          <w:rFonts w:ascii="Arial" w:hAnsi="Arial" w:cs="Arial"/>
          <w:bCs/>
          <w:sz w:val="20"/>
          <w:szCs w:val="20"/>
        </w:rPr>
        <w:t>agenda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74A7C">
        <w:rPr>
          <w:rFonts w:ascii="Arial" w:hAnsi="Arial" w:cs="Arial"/>
          <w:bCs/>
          <w:sz w:val="20"/>
          <w:szCs w:val="20"/>
        </w:rPr>
        <w:t xml:space="preserve">will feature </w:t>
      </w:r>
      <w:r w:rsidR="003C59C3">
        <w:rPr>
          <w:rFonts w:ascii="Arial" w:hAnsi="Arial" w:cs="Arial"/>
          <w:bCs/>
          <w:sz w:val="20"/>
          <w:szCs w:val="20"/>
        </w:rPr>
        <w:t>senior personnel from across the industry. K</w:t>
      </w:r>
      <w:r w:rsidR="003C59C3" w:rsidRPr="003C59C3">
        <w:rPr>
          <w:rFonts w:ascii="Arial" w:hAnsi="Arial" w:cs="Arial"/>
          <w:bCs/>
          <w:sz w:val="20"/>
          <w:szCs w:val="20"/>
        </w:rPr>
        <w:t>ey themes</w:t>
      </w:r>
      <w:r w:rsidR="003C59C3">
        <w:rPr>
          <w:rFonts w:ascii="Arial" w:hAnsi="Arial" w:cs="Arial"/>
          <w:bCs/>
          <w:sz w:val="20"/>
          <w:szCs w:val="20"/>
        </w:rPr>
        <w:t xml:space="preserve"> will include</w:t>
      </w:r>
      <w:r w:rsidR="003C59C3" w:rsidRPr="003C59C3">
        <w:rPr>
          <w:rFonts w:ascii="Arial" w:hAnsi="Arial" w:cs="Arial"/>
          <w:bCs/>
          <w:sz w:val="20"/>
          <w:szCs w:val="20"/>
        </w:rPr>
        <w:t>: preform, fibre and cable market outlook; cable</w:t>
      </w:r>
      <w:r w:rsidR="003C59C3">
        <w:rPr>
          <w:rFonts w:ascii="Arial" w:hAnsi="Arial" w:cs="Arial"/>
          <w:bCs/>
          <w:sz w:val="20"/>
          <w:szCs w:val="20"/>
        </w:rPr>
        <w:t>-</w:t>
      </w:r>
      <w:r w:rsidR="003C59C3" w:rsidRPr="003C59C3">
        <w:rPr>
          <w:rFonts w:ascii="Arial" w:hAnsi="Arial" w:cs="Arial"/>
          <w:bCs/>
          <w:sz w:val="20"/>
          <w:szCs w:val="20"/>
        </w:rPr>
        <w:t>makers’ global strategies; 'One Belt, One Road' partnerships; 5G and smart city fibre requirements; next generation fibre and cable design; fibre factories of the future</w:t>
      </w:r>
      <w:r w:rsidR="003C59C3">
        <w:rPr>
          <w:rFonts w:ascii="Arial" w:hAnsi="Arial" w:cs="Arial"/>
          <w:bCs/>
          <w:sz w:val="20"/>
          <w:szCs w:val="20"/>
        </w:rPr>
        <w:t>; plus</w:t>
      </w:r>
      <w:r>
        <w:rPr>
          <w:rFonts w:ascii="Arial" w:hAnsi="Arial" w:cs="Arial"/>
          <w:bCs/>
          <w:sz w:val="20"/>
          <w:szCs w:val="20"/>
        </w:rPr>
        <w:t xml:space="preserve"> and a close look at world markets</w:t>
      </w:r>
      <w:r w:rsidR="003C59C3">
        <w:rPr>
          <w:rFonts w:ascii="Arial" w:hAnsi="Arial" w:cs="Arial"/>
          <w:bCs/>
          <w:sz w:val="20"/>
          <w:szCs w:val="20"/>
        </w:rPr>
        <w:t xml:space="preserve"> to</w:t>
      </w:r>
      <w:r w:rsidR="0049624D" w:rsidRPr="00C37B42">
        <w:rPr>
          <w:rFonts w:ascii="Arial" w:hAnsi="Arial" w:cs="Arial"/>
          <w:sz w:val="20"/>
          <w:szCs w:val="20"/>
        </w:rPr>
        <w:t xml:space="preserve"> highlight developments in China and other advanced telecom markets</w:t>
      </w:r>
      <w:r w:rsidR="0049624D">
        <w:rPr>
          <w:rFonts w:ascii="Arial" w:hAnsi="Arial" w:cs="Arial"/>
          <w:sz w:val="20"/>
          <w:szCs w:val="20"/>
        </w:rPr>
        <w:t>,</w:t>
      </w:r>
      <w:r w:rsidR="0049624D" w:rsidRPr="00C37B42">
        <w:rPr>
          <w:rFonts w:ascii="Arial" w:hAnsi="Arial" w:cs="Arial"/>
          <w:sz w:val="20"/>
          <w:szCs w:val="20"/>
        </w:rPr>
        <w:t xml:space="preserve"> </w:t>
      </w:r>
      <w:r w:rsidR="003C59C3">
        <w:rPr>
          <w:rFonts w:ascii="Arial" w:hAnsi="Arial" w:cs="Arial"/>
          <w:sz w:val="20"/>
          <w:szCs w:val="20"/>
        </w:rPr>
        <w:t>and</w:t>
      </w:r>
      <w:r w:rsidR="0049624D" w:rsidRPr="00C37B42">
        <w:rPr>
          <w:rFonts w:ascii="Arial" w:hAnsi="Arial" w:cs="Arial"/>
          <w:sz w:val="20"/>
          <w:szCs w:val="20"/>
        </w:rPr>
        <w:t xml:space="preserve"> </w:t>
      </w:r>
      <w:r w:rsidR="0049624D">
        <w:rPr>
          <w:rFonts w:ascii="Arial" w:hAnsi="Arial" w:cs="Arial"/>
          <w:sz w:val="20"/>
          <w:szCs w:val="20"/>
        </w:rPr>
        <w:t xml:space="preserve">optical </w:t>
      </w:r>
      <w:r w:rsidR="0049624D" w:rsidRPr="00C37B42">
        <w:rPr>
          <w:rFonts w:ascii="Arial" w:hAnsi="Arial" w:cs="Arial"/>
          <w:sz w:val="20"/>
          <w:szCs w:val="20"/>
        </w:rPr>
        <w:t>fibre</w:t>
      </w:r>
      <w:r w:rsidR="0049624D">
        <w:rPr>
          <w:rFonts w:ascii="Arial" w:hAnsi="Arial" w:cs="Arial"/>
          <w:sz w:val="20"/>
          <w:szCs w:val="20"/>
        </w:rPr>
        <w:t xml:space="preserve"> and cable’s</w:t>
      </w:r>
      <w:r w:rsidR="0049624D" w:rsidRPr="00C37B42">
        <w:rPr>
          <w:rFonts w:ascii="Arial" w:hAnsi="Arial" w:cs="Arial"/>
          <w:sz w:val="20"/>
          <w:szCs w:val="20"/>
        </w:rPr>
        <w:t xml:space="preserve"> role in the new era</w:t>
      </w:r>
      <w:r w:rsidR="0049624D">
        <w:rPr>
          <w:rFonts w:ascii="Arial" w:hAnsi="Arial" w:cs="Arial"/>
          <w:sz w:val="20"/>
          <w:szCs w:val="20"/>
        </w:rPr>
        <w:t xml:space="preserve"> of smart world connectivity</w:t>
      </w:r>
      <w:r w:rsidR="0049624D" w:rsidRPr="00C37B42">
        <w:rPr>
          <w:rFonts w:ascii="Arial" w:hAnsi="Arial" w:cs="Arial"/>
          <w:sz w:val="20"/>
          <w:szCs w:val="20"/>
        </w:rPr>
        <w:t>.</w:t>
      </w:r>
    </w:p>
    <w:p w14:paraId="1F0B6D7B" w14:textId="77777777" w:rsidR="0049624D" w:rsidRDefault="0049624D" w:rsidP="00210A27">
      <w:pPr>
        <w:rPr>
          <w:rFonts w:ascii="Arial" w:hAnsi="Arial" w:cs="Arial"/>
          <w:sz w:val="20"/>
          <w:szCs w:val="20"/>
        </w:rPr>
      </w:pPr>
    </w:p>
    <w:p w14:paraId="2675D1E4" w14:textId="3D62F06B" w:rsidR="00210A27" w:rsidRDefault="00210A27" w:rsidP="00746038">
      <w:pPr>
        <w:rPr>
          <w:rFonts w:ascii="Arial" w:hAnsi="Arial" w:cs="Arial"/>
          <w:sz w:val="20"/>
          <w:szCs w:val="20"/>
        </w:rPr>
      </w:pPr>
      <w:r w:rsidRPr="000727D4">
        <w:rPr>
          <w:rFonts w:ascii="Arial" w:hAnsi="Arial" w:cs="Arial"/>
          <w:sz w:val="20"/>
          <w:szCs w:val="20"/>
        </w:rPr>
        <w:t xml:space="preserve">The event also </w:t>
      </w:r>
      <w:r w:rsidR="00F33AE0">
        <w:rPr>
          <w:rFonts w:ascii="Arial" w:hAnsi="Arial" w:cs="Arial"/>
          <w:sz w:val="20"/>
          <w:szCs w:val="20"/>
        </w:rPr>
        <w:t>hosts</w:t>
      </w:r>
      <w:r w:rsidRPr="000727D4">
        <w:rPr>
          <w:rFonts w:ascii="Arial" w:hAnsi="Arial" w:cs="Arial"/>
          <w:sz w:val="20"/>
          <w:szCs w:val="20"/>
        </w:rPr>
        <w:t xml:space="preserve"> a large exhibition</w:t>
      </w:r>
      <w:r w:rsidR="00746038">
        <w:rPr>
          <w:rFonts w:ascii="Arial" w:hAnsi="Arial" w:cs="Arial"/>
          <w:sz w:val="20"/>
          <w:szCs w:val="20"/>
        </w:rPr>
        <w:t xml:space="preserve"> of 40+ exhibitors</w:t>
      </w:r>
      <w:r w:rsidR="00F33AE0">
        <w:rPr>
          <w:rFonts w:ascii="Arial" w:hAnsi="Arial" w:cs="Arial"/>
          <w:sz w:val="20"/>
          <w:szCs w:val="20"/>
        </w:rPr>
        <w:t>,</w:t>
      </w:r>
      <w:r w:rsidRPr="000727D4">
        <w:rPr>
          <w:rFonts w:ascii="Arial" w:hAnsi="Arial" w:cs="Arial"/>
          <w:sz w:val="20"/>
          <w:szCs w:val="20"/>
        </w:rPr>
        <w:t xml:space="preserve"> </w:t>
      </w:r>
      <w:r w:rsidR="0049624D">
        <w:rPr>
          <w:rFonts w:ascii="Arial" w:hAnsi="Arial" w:cs="Arial"/>
          <w:sz w:val="20"/>
          <w:szCs w:val="20"/>
        </w:rPr>
        <w:t xml:space="preserve">showcasing </w:t>
      </w:r>
      <w:r w:rsidRPr="000727D4">
        <w:rPr>
          <w:rFonts w:ascii="Arial" w:hAnsi="Arial" w:cs="Arial"/>
          <w:sz w:val="20"/>
          <w:szCs w:val="20"/>
        </w:rPr>
        <w:t>the latest technologies and services that are disrupting the entire supply chain</w:t>
      </w:r>
      <w:r w:rsidR="00F33AE0">
        <w:rPr>
          <w:rFonts w:ascii="Arial" w:hAnsi="Arial" w:cs="Arial"/>
          <w:sz w:val="20"/>
          <w:szCs w:val="20"/>
        </w:rPr>
        <w:t>.</w:t>
      </w:r>
      <w:r w:rsidR="00746038">
        <w:rPr>
          <w:rFonts w:ascii="Arial" w:hAnsi="Arial" w:cs="Arial"/>
          <w:sz w:val="20"/>
          <w:szCs w:val="20"/>
        </w:rPr>
        <w:t xml:space="preserve"> Plus, attendees </w:t>
      </w:r>
      <w:r w:rsidR="003C59C3">
        <w:rPr>
          <w:rFonts w:ascii="Arial" w:hAnsi="Arial" w:cs="Arial"/>
          <w:sz w:val="20"/>
          <w:szCs w:val="20"/>
        </w:rPr>
        <w:t xml:space="preserve">will </w:t>
      </w:r>
      <w:r w:rsidR="00746038">
        <w:rPr>
          <w:rFonts w:ascii="Arial" w:hAnsi="Arial" w:cs="Arial"/>
          <w:sz w:val="20"/>
          <w:szCs w:val="20"/>
        </w:rPr>
        <w:t>have the</w:t>
      </w:r>
      <w:r w:rsidR="00746038" w:rsidRPr="00746038">
        <w:rPr>
          <w:rFonts w:ascii="Arial" w:hAnsi="Arial" w:cs="Arial"/>
          <w:sz w:val="20"/>
          <w:szCs w:val="20"/>
        </w:rPr>
        <w:t xml:space="preserve"> opportunity to see a Chinese fibre and cable manufacturing facility first-hand and</w:t>
      </w:r>
      <w:r w:rsidR="00746038">
        <w:rPr>
          <w:rFonts w:ascii="Arial" w:hAnsi="Arial" w:cs="Arial"/>
          <w:sz w:val="20"/>
          <w:szCs w:val="20"/>
        </w:rPr>
        <w:t xml:space="preserve"> </w:t>
      </w:r>
      <w:r w:rsidR="00746038" w:rsidRPr="00746038">
        <w:rPr>
          <w:rFonts w:ascii="Arial" w:hAnsi="Arial" w:cs="Arial"/>
          <w:sz w:val="20"/>
          <w:szCs w:val="20"/>
        </w:rPr>
        <w:t>explore one of China’s leading hubs for high-tech innovation</w:t>
      </w:r>
      <w:r w:rsidR="00746038">
        <w:rPr>
          <w:rFonts w:ascii="Arial" w:hAnsi="Arial" w:cs="Arial"/>
          <w:sz w:val="20"/>
          <w:szCs w:val="20"/>
        </w:rPr>
        <w:t>.</w:t>
      </w:r>
    </w:p>
    <w:p w14:paraId="04FEA48C" w14:textId="37FB2FC1" w:rsidR="00D2314F" w:rsidRDefault="00D2314F" w:rsidP="00210A27">
      <w:pPr>
        <w:rPr>
          <w:rFonts w:ascii="Arial" w:hAnsi="Arial" w:cs="Arial"/>
          <w:sz w:val="20"/>
          <w:szCs w:val="20"/>
        </w:rPr>
      </w:pPr>
    </w:p>
    <w:p w14:paraId="2105FBC1" w14:textId="693F427C" w:rsidR="005447C2" w:rsidRDefault="005447C2" w:rsidP="005447C2">
      <w:pPr>
        <w:rPr>
          <w:rFonts w:ascii="Arial" w:hAnsi="Arial" w:cs="Arial"/>
          <w:sz w:val="20"/>
          <w:szCs w:val="20"/>
        </w:rPr>
      </w:pPr>
      <w:r w:rsidRPr="00C37B42">
        <w:rPr>
          <w:rFonts w:ascii="Arial" w:hAnsi="Arial" w:cs="Arial"/>
          <w:sz w:val="20"/>
          <w:szCs w:val="20"/>
        </w:rPr>
        <w:t xml:space="preserve">For </w:t>
      </w:r>
      <w:r w:rsidR="00876BFE">
        <w:rPr>
          <w:rFonts w:ascii="Arial" w:hAnsi="Arial" w:cs="Arial"/>
          <w:sz w:val="20"/>
          <w:szCs w:val="20"/>
        </w:rPr>
        <w:t xml:space="preserve">more </w:t>
      </w:r>
      <w:r w:rsidRPr="00C37B42">
        <w:rPr>
          <w:rFonts w:ascii="Arial" w:hAnsi="Arial" w:cs="Arial"/>
          <w:sz w:val="20"/>
          <w:szCs w:val="20"/>
        </w:rPr>
        <w:t xml:space="preserve">details about the event </w:t>
      </w:r>
      <w:r w:rsidR="00876BFE">
        <w:rPr>
          <w:rFonts w:ascii="Arial" w:hAnsi="Arial" w:cs="Arial"/>
          <w:sz w:val="20"/>
          <w:szCs w:val="20"/>
        </w:rPr>
        <w:t xml:space="preserve">please </w:t>
      </w:r>
      <w:r w:rsidRPr="00C37B42">
        <w:rPr>
          <w:rFonts w:ascii="Arial" w:hAnsi="Arial" w:cs="Arial"/>
          <w:sz w:val="20"/>
          <w:szCs w:val="20"/>
        </w:rPr>
        <w:t>visit</w:t>
      </w:r>
      <w:r w:rsidR="00C37B4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37B42" w:rsidRPr="005A2890">
          <w:rPr>
            <w:rStyle w:val="Hyperlink"/>
            <w:rFonts w:ascii="Arial" w:hAnsi="Arial" w:cs="Arial"/>
            <w:sz w:val="20"/>
            <w:szCs w:val="20"/>
          </w:rPr>
          <w:t>www.worldopticalfibreconference.com</w:t>
        </w:r>
      </w:hyperlink>
      <w:r w:rsidR="00C37B42">
        <w:rPr>
          <w:rFonts w:ascii="Arial" w:hAnsi="Arial" w:cs="Arial"/>
          <w:sz w:val="20"/>
          <w:szCs w:val="20"/>
        </w:rPr>
        <w:t xml:space="preserve"> </w:t>
      </w:r>
    </w:p>
    <w:p w14:paraId="7D97EC8F" w14:textId="77777777" w:rsidR="00C37B42" w:rsidRDefault="00C37B42" w:rsidP="005447C2">
      <w:pPr>
        <w:rPr>
          <w:rFonts w:ascii="Arial" w:hAnsi="Arial" w:cs="Arial"/>
          <w:sz w:val="20"/>
          <w:szCs w:val="20"/>
        </w:rPr>
      </w:pPr>
    </w:p>
    <w:p w14:paraId="485B14CC" w14:textId="0B3370A8" w:rsidR="00C37B42" w:rsidRPr="00C37B42" w:rsidRDefault="00C37B42" w:rsidP="00544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request </w:t>
      </w:r>
      <w:r w:rsidR="003548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press </w:t>
      </w:r>
      <w:r w:rsidR="0035488A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 xml:space="preserve"> </w:t>
      </w:r>
      <w:r w:rsidR="00DB6004">
        <w:rPr>
          <w:rFonts w:ascii="Arial" w:hAnsi="Arial" w:cs="Arial"/>
          <w:sz w:val="20"/>
          <w:szCs w:val="20"/>
        </w:rPr>
        <w:t xml:space="preserve">or </w:t>
      </w:r>
      <w:r w:rsidR="00876BFE">
        <w:rPr>
          <w:rFonts w:ascii="Arial" w:hAnsi="Arial" w:cs="Arial"/>
          <w:sz w:val="20"/>
          <w:szCs w:val="20"/>
        </w:rPr>
        <w:t xml:space="preserve">for </w:t>
      </w:r>
      <w:r w:rsidR="00DB6004">
        <w:rPr>
          <w:rFonts w:ascii="Arial" w:hAnsi="Arial" w:cs="Arial"/>
          <w:sz w:val="20"/>
          <w:szCs w:val="20"/>
        </w:rPr>
        <w:t>further information about</w:t>
      </w:r>
      <w:r>
        <w:rPr>
          <w:rFonts w:ascii="Arial" w:hAnsi="Arial" w:cs="Arial"/>
          <w:sz w:val="20"/>
          <w:szCs w:val="20"/>
        </w:rPr>
        <w:t xml:space="preserve"> the event</w:t>
      </w:r>
      <w:r w:rsidR="00876B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please contact </w:t>
      </w:r>
      <w:r w:rsidR="00F451DF">
        <w:rPr>
          <w:rStyle w:val="Hyperlink"/>
          <w:rFonts w:ascii="Arial" w:hAnsi="Arial" w:cs="Arial"/>
          <w:sz w:val="20"/>
          <w:szCs w:val="20"/>
        </w:rPr>
        <w:t>lydia.prenticechallis@crugroup.com</w:t>
      </w:r>
    </w:p>
    <w:p w14:paraId="6939B0D8" w14:textId="77777777" w:rsidR="001B066D" w:rsidRPr="00C37B42" w:rsidRDefault="001B066D">
      <w:pPr>
        <w:rPr>
          <w:rFonts w:ascii="Arial" w:hAnsi="Arial" w:cs="Arial"/>
          <w:sz w:val="20"/>
          <w:szCs w:val="20"/>
        </w:rPr>
      </w:pPr>
    </w:p>
    <w:p w14:paraId="65424D65" w14:textId="77777777" w:rsidR="005447C2" w:rsidRPr="00C37B42" w:rsidRDefault="005447C2" w:rsidP="00876B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BA0105B" w14:textId="77777777" w:rsidR="005447C2" w:rsidRPr="00C37B42" w:rsidRDefault="005447C2">
      <w:pPr>
        <w:rPr>
          <w:rFonts w:ascii="Arial" w:hAnsi="Arial" w:cs="Arial"/>
          <w:sz w:val="20"/>
          <w:szCs w:val="20"/>
        </w:rPr>
      </w:pPr>
    </w:p>
    <w:p w14:paraId="06A045C9" w14:textId="113203B0" w:rsidR="005447C2" w:rsidRPr="00C37B42" w:rsidRDefault="00876BFE" w:rsidP="00876B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 to Editors:</w:t>
      </w:r>
    </w:p>
    <w:p w14:paraId="4DA1D183" w14:textId="77777777" w:rsidR="005447C2" w:rsidRPr="00C37B42" w:rsidRDefault="005447C2" w:rsidP="005447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2A8D5" w14:textId="04A21982" w:rsidR="005447C2" w:rsidRPr="00C37B42" w:rsidRDefault="005447C2" w:rsidP="005447C2">
      <w:pPr>
        <w:rPr>
          <w:rFonts w:ascii="Arial" w:hAnsi="Arial" w:cs="Arial"/>
          <w:sz w:val="20"/>
          <w:szCs w:val="20"/>
        </w:rPr>
      </w:pPr>
      <w:r w:rsidRPr="00C37B42">
        <w:rPr>
          <w:rFonts w:ascii="Arial" w:hAnsi="Arial" w:cs="Arial"/>
          <w:b/>
          <w:bCs/>
          <w:sz w:val="20"/>
          <w:szCs w:val="20"/>
        </w:rPr>
        <w:t xml:space="preserve">About CRU: </w:t>
      </w:r>
      <w:r w:rsidRPr="00C37B42">
        <w:rPr>
          <w:rFonts w:ascii="Arial" w:hAnsi="Arial" w:cs="Arial"/>
          <w:sz w:val="20"/>
          <w:szCs w:val="20"/>
        </w:rPr>
        <w:t xml:space="preserve">Founded in 1969, CRU Group is the leading, independent, global metals, mining and fertilizers analysis, consultancy and conference business. CRU is located in London, Hong Kong, </w:t>
      </w:r>
      <w:r w:rsidRPr="00C37B42">
        <w:rPr>
          <w:rFonts w:ascii="Arial" w:hAnsi="Arial" w:cs="Arial"/>
          <w:sz w:val="20"/>
          <w:szCs w:val="20"/>
        </w:rPr>
        <w:lastRenderedPageBreak/>
        <w:t xml:space="preserve">Shanghai, Beijing, Pittsburgh, Santiago, New York, Mumbai, Sydney, Tokyo and São Paulo; and is dedicated to providing high quality analysis and insight to its global customer base. CRU employs more than 220 expert staff, including economists, engineers, metallurgists, geologists and chemists. </w:t>
      </w:r>
      <w:r w:rsidR="00201C9A" w:rsidRPr="00C37B42">
        <w:rPr>
          <w:rFonts w:ascii="Arial" w:hAnsi="Arial" w:cs="Arial"/>
          <w:sz w:val="20"/>
          <w:szCs w:val="20"/>
        </w:rPr>
        <w:br/>
      </w:r>
      <w:r w:rsidRPr="00C37B42">
        <w:rPr>
          <w:rFonts w:ascii="Arial" w:hAnsi="Arial" w:cs="Arial"/>
          <w:sz w:val="20"/>
          <w:szCs w:val="20"/>
        </w:rPr>
        <w:br/>
      </w:r>
      <w:r w:rsidRPr="00C37B42">
        <w:rPr>
          <w:rFonts w:ascii="Arial" w:hAnsi="Arial" w:cs="Arial"/>
          <w:b/>
          <w:sz w:val="20"/>
          <w:szCs w:val="20"/>
        </w:rPr>
        <w:t xml:space="preserve">For more information visit: </w:t>
      </w:r>
      <w:hyperlink r:id="rId6" w:history="1">
        <w:r w:rsidRPr="00C37B42">
          <w:rPr>
            <w:rStyle w:val="Hyperlink"/>
            <w:rFonts w:ascii="Arial" w:hAnsi="Arial" w:cs="Arial"/>
            <w:b/>
            <w:sz w:val="20"/>
            <w:szCs w:val="20"/>
          </w:rPr>
          <w:t>www.crugroup.com</w:t>
        </w:r>
      </w:hyperlink>
      <w:r w:rsidRPr="00C37B42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C37B42">
        <w:rPr>
          <w:rFonts w:ascii="Arial" w:hAnsi="Arial" w:cs="Arial"/>
          <w:b/>
          <w:sz w:val="20"/>
          <w:szCs w:val="20"/>
        </w:rPr>
        <w:t xml:space="preserve">or contact: </w:t>
      </w:r>
      <w:hyperlink r:id="rId7" w:history="1">
        <w:r w:rsidR="00F451DF" w:rsidRPr="00D03AB4">
          <w:rPr>
            <w:rStyle w:val="Hyperlink"/>
            <w:rFonts w:ascii="Arial" w:hAnsi="Arial" w:cs="Arial"/>
            <w:b/>
            <w:sz w:val="20"/>
            <w:szCs w:val="20"/>
          </w:rPr>
          <w:t>lydia.prenticechallis@crugroup.com</w:t>
        </w:r>
      </w:hyperlink>
    </w:p>
    <w:p w14:paraId="3233B46B" w14:textId="77777777" w:rsidR="005447C2" w:rsidRPr="00C37B42" w:rsidRDefault="005447C2" w:rsidP="005447C2">
      <w:pPr>
        <w:rPr>
          <w:rFonts w:ascii="Arial" w:hAnsi="Arial" w:cs="Arial"/>
          <w:sz w:val="20"/>
          <w:szCs w:val="20"/>
        </w:rPr>
      </w:pPr>
    </w:p>
    <w:p w14:paraId="049D39D4" w14:textId="7EDACF7F" w:rsidR="005447C2" w:rsidRPr="00C37B42" w:rsidRDefault="005447C2" w:rsidP="005447C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37B42">
        <w:rPr>
          <w:rFonts w:ascii="Arial" w:hAnsi="Arial" w:cs="Arial"/>
          <w:b/>
          <w:bCs/>
          <w:sz w:val="20"/>
          <w:szCs w:val="20"/>
        </w:rPr>
        <w:t>About CRU Events:</w:t>
      </w:r>
      <w:r w:rsidRPr="00C37B42">
        <w:rPr>
          <w:rFonts w:ascii="Arial" w:hAnsi="Arial" w:cs="Arial"/>
          <w:sz w:val="20"/>
          <w:szCs w:val="20"/>
        </w:rPr>
        <w:t xml:space="preserve"> </w:t>
      </w:r>
      <w:r w:rsidRPr="00C37B42">
        <w:rPr>
          <w:rFonts w:ascii="Arial" w:hAnsi="Arial" w:cs="Arial"/>
          <w:color w:val="auto"/>
          <w:sz w:val="20"/>
          <w:szCs w:val="20"/>
        </w:rPr>
        <w:t>CRU Events has a well-established portfolio of events for the metals, mining and fertilizer indust</w:t>
      </w:r>
      <w:r w:rsidR="005C01E7">
        <w:rPr>
          <w:rFonts w:ascii="Arial" w:hAnsi="Arial" w:cs="Arial"/>
          <w:color w:val="auto"/>
          <w:sz w:val="20"/>
          <w:szCs w:val="20"/>
        </w:rPr>
        <w:t>r</w:t>
      </w:r>
      <w:r w:rsidRPr="00C37B42">
        <w:rPr>
          <w:rFonts w:ascii="Arial" w:hAnsi="Arial" w:cs="Arial"/>
          <w:color w:val="auto"/>
          <w:sz w:val="20"/>
          <w:szCs w:val="20"/>
        </w:rPr>
        <w:t xml:space="preserve">ies, including Wire &amp; Cable, </w:t>
      </w:r>
      <w:r w:rsidR="00201C9A" w:rsidRPr="00C37B42">
        <w:rPr>
          <w:rFonts w:ascii="Arial" w:hAnsi="Arial" w:cs="Arial"/>
          <w:color w:val="auto"/>
          <w:sz w:val="20"/>
          <w:szCs w:val="20"/>
        </w:rPr>
        <w:t xml:space="preserve">World Optical Fibre &amp; Cable, </w:t>
      </w:r>
      <w:r w:rsidRPr="00C37B42">
        <w:rPr>
          <w:rFonts w:ascii="Arial" w:hAnsi="Arial" w:cs="Arial"/>
          <w:color w:val="auto"/>
          <w:sz w:val="20"/>
          <w:szCs w:val="20"/>
        </w:rPr>
        <w:t>World Copper and CRU Ryan</w:t>
      </w:r>
      <w:r w:rsidR="00876BFE">
        <w:rPr>
          <w:rFonts w:ascii="Arial" w:hAnsi="Arial" w:cs="Arial"/>
          <w:color w:val="auto"/>
          <w:sz w:val="20"/>
          <w:szCs w:val="20"/>
        </w:rPr>
        <w:t>’</w:t>
      </w:r>
      <w:r w:rsidRPr="00C37B42">
        <w:rPr>
          <w:rFonts w:ascii="Arial" w:hAnsi="Arial" w:cs="Arial"/>
          <w:color w:val="auto"/>
          <w:sz w:val="20"/>
          <w:szCs w:val="20"/>
        </w:rPr>
        <w:t xml:space="preserve">s Notes Ferroalloys. </w:t>
      </w:r>
      <w:r w:rsidR="00201C9A" w:rsidRPr="00C37B42">
        <w:rPr>
          <w:rFonts w:ascii="Arial" w:hAnsi="Arial" w:cs="Arial"/>
          <w:color w:val="auto"/>
          <w:sz w:val="20"/>
          <w:szCs w:val="20"/>
        </w:rPr>
        <w:br/>
      </w:r>
    </w:p>
    <w:p w14:paraId="1EC01C09" w14:textId="77777777" w:rsidR="005447C2" w:rsidRPr="00C37B42" w:rsidRDefault="005447C2" w:rsidP="005447C2">
      <w:pPr>
        <w:pStyle w:val="Default"/>
        <w:rPr>
          <w:rFonts w:ascii="Arial" w:hAnsi="Arial" w:cs="Arial"/>
          <w:sz w:val="20"/>
          <w:szCs w:val="20"/>
        </w:rPr>
      </w:pPr>
      <w:r w:rsidRPr="00C37B42">
        <w:rPr>
          <w:rFonts w:ascii="Arial" w:hAnsi="Arial" w:cs="Arial"/>
          <w:b/>
          <w:color w:val="auto"/>
          <w:sz w:val="20"/>
          <w:szCs w:val="20"/>
        </w:rPr>
        <w:t xml:space="preserve">For more information visit: </w:t>
      </w:r>
      <w:hyperlink r:id="rId8" w:history="1">
        <w:r w:rsidRPr="00C37B42">
          <w:rPr>
            <w:rStyle w:val="Hyperlink"/>
            <w:rFonts w:ascii="Arial" w:hAnsi="Arial" w:cs="Arial"/>
            <w:b/>
            <w:sz w:val="20"/>
            <w:szCs w:val="20"/>
          </w:rPr>
          <w:t>www.crugroup.com/events</w:t>
        </w:r>
      </w:hyperlink>
      <w:r w:rsidRPr="00C37B42">
        <w:rPr>
          <w:rFonts w:ascii="Arial" w:hAnsi="Arial" w:cs="Arial"/>
          <w:b/>
          <w:sz w:val="20"/>
          <w:szCs w:val="20"/>
        </w:rPr>
        <w:t xml:space="preserve"> </w:t>
      </w:r>
    </w:p>
    <w:sectPr w:rsidR="005447C2" w:rsidRPr="00C37B42" w:rsidSect="001B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2"/>
    <w:rsid w:val="00053BEC"/>
    <w:rsid w:val="00055032"/>
    <w:rsid w:val="000727D4"/>
    <w:rsid w:val="00090497"/>
    <w:rsid w:val="000C0A10"/>
    <w:rsid w:val="001974E5"/>
    <w:rsid w:val="001B066D"/>
    <w:rsid w:val="00201C9A"/>
    <w:rsid w:val="00210A27"/>
    <w:rsid w:val="00315B11"/>
    <w:rsid w:val="00327708"/>
    <w:rsid w:val="00330A48"/>
    <w:rsid w:val="0035488A"/>
    <w:rsid w:val="00387AED"/>
    <w:rsid w:val="003906F9"/>
    <w:rsid w:val="003C59C3"/>
    <w:rsid w:val="003E766B"/>
    <w:rsid w:val="004648A5"/>
    <w:rsid w:val="0049624D"/>
    <w:rsid w:val="00523A87"/>
    <w:rsid w:val="005425BB"/>
    <w:rsid w:val="005447C2"/>
    <w:rsid w:val="005C01E7"/>
    <w:rsid w:val="006E7193"/>
    <w:rsid w:val="00746038"/>
    <w:rsid w:val="00774A7C"/>
    <w:rsid w:val="007B5827"/>
    <w:rsid w:val="007F1562"/>
    <w:rsid w:val="00807037"/>
    <w:rsid w:val="00876BFE"/>
    <w:rsid w:val="008B33F1"/>
    <w:rsid w:val="008D1D8A"/>
    <w:rsid w:val="00A6791C"/>
    <w:rsid w:val="00A94DC3"/>
    <w:rsid w:val="00AF2E83"/>
    <w:rsid w:val="00B540E8"/>
    <w:rsid w:val="00BA02C7"/>
    <w:rsid w:val="00BE668F"/>
    <w:rsid w:val="00C37B42"/>
    <w:rsid w:val="00C56E62"/>
    <w:rsid w:val="00C761CC"/>
    <w:rsid w:val="00D1490B"/>
    <w:rsid w:val="00D2314F"/>
    <w:rsid w:val="00D65663"/>
    <w:rsid w:val="00D747A9"/>
    <w:rsid w:val="00DB6004"/>
    <w:rsid w:val="00F0735D"/>
    <w:rsid w:val="00F104F0"/>
    <w:rsid w:val="00F33AE0"/>
    <w:rsid w:val="00F40635"/>
    <w:rsid w:val="00F451DF"/>
    <w:rsid w:val="00F55893"/>
    <w:rsid w:val="00F62108"/>
    <w:rsid w:val="00F96A7D"/>
    <w:rsid w:val="00FA5713"/>
    <w:rsid w:val="00FD6F86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EA47"/>
  <w15:docId w15:val="{DE75749D-1CFE-4FCE-8DCD-0E94C47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7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7C2"/>
    <w:rPr>
      <w:color w:val="0563C1"/>
      <w:u w:val="single"/>
    </w:rPr>
  </w:style>
  <w:style w:type="paragraph" w:customStyle="1" w:styleId="Default">
    <w:name w:val="Default"/>
    <w:basedOn w:val="Normal"/>
    <w:rsid w:val="005447C2"/>
    <w:pPr>
      <w:autoSpaceDE w:val="0"/>
      <w:autoSpaceDN w:val="0"/>
    </w:pPr>
    <w:rPr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group.com/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ydia.prenticechallis@cru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ZxkuBkZOvrTK" TargetMode="External"/><Relationship Id="rId5" Type="http://schemas.openxmlformats.org/officeDocument/2006/relationships/hyperlink" Target="http://www.worldopticalfibreconferenc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Rowlands</dc:creator>
  <cp:lastModifiedBy>Hayley D. Ward</cp:lastModifiedBy>
  <cp:revision>8</cp:revision>
  <dcterms:created xsi:type="dcterms:W3CDTF">2018-09-04T08:32:00Z</dcterms:created>
  <dcterms:modified xsi:type="dcterms:W3CDTF">2018-09-04T09:07:00Z</dcterms:modified>
</cp:coreProperties>
</file>